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vertAnchor="page" w:horzAnchor="margin" w:tblpXSpec="center" w:tblpY="1668"/>
        <w:tblOverlap w:val="never"/>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5"/>
        <w:gridCol w:w="300"/>
        <w:gridCol w:w="4230"/>
        <w:gridCol w:w="4462"/>
        <w:gridCol w:w="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jc w:val="center"/>
          <w:hidden/>
        </w:trPr>
        <w:tc>
          <w:tcPr>
            <w:tcW w:w="9638" w:type="dxa"/>
            <w:gridSpan w:val="5"/>
            <w:tcBorders>
              <w:bottom w:val="thinThickSmallGap" w:color="FF4B00" w:sz="2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1000" w:lineRule="exact"/>
              <w:ind w:left="0" w:leftChars="0" w:right="0" w:rightChars="0" w:firstLine="0" w:firstLineChars="0"/>
              <w:jc w:val="center"/>
              <w:textAlignment w:val="baseline"/>
              <w:outlineLvl w:val="9"/>
              <w:rPr>
                <w:rFonts w:hint="eastAsia" w:ascii="方正小标宋简体" w:hAnsi="方正小标宋简体" w:eastAsia="方正小标宋简体"/>
                <w:snapToGrid/>
                <w:vanish w:val="0"/>
                <w:color w:val="FF4B00"/>
                <w:spacing w:val="-20"/>
                <w:w w:val="62"/>
                <w:kern w:val="0"/>
                <w:position w:val="0"/>
                <w:sz w:val="84"/>
                <w:lang w:eastAsia="zh-CN"/>
              </w:rPr>
            </w:pPr>
            <w:r>
              <w:rPr>
                <w:rFonts w:hint="eastAsia" w:ascii="方正小标宋简体" w:hAnsi="方正小标宋简体" w:eastAsia="方正小标宋简体"/>
                <w:snapToGrid/>
                <w:vanish w:val="0"/>
                <w:color w:val="FF4B00"/>
                <w:spacing w:val="-20"/>
                <w:w w:val="62"/>
                <w:kern w:val="0"/>
                <w:position w:val="0"/>
                <w:sz w:val="84"/>
                <w:lang w:eastAsia="zh-CN"/>
              </w:rPr>
              <w:t>佛山市顺德区乐从镇宣传文体旅游办公室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1000" w:lineRule="exact"/>
              <w:ind w:left="0" w:leftChars="0" w:right="0" w:rightChars="0" w:firstLine="0" w:firstLineChars="0"/>
              <w:jc w:val="center"/>
              <w:textAlignment w:val="baseline"/>
              <w:outlineLvl w:val="9"/>
              <w:rPr>
                <w:rFonts w:hint="eastAsia" w:ascii="方正小标宋简体" w:hAnsi="方正小标宋简体" w:eastAsia="方正小标宋简体"/>
                <w:snapToGrid/>
                <w:vanish w:val="0"/>
                <w:color w:val="FF4B00"/>
                <w:spacing w:val="-20"/>
                <w:w w:val="62"/>
                <w:kern w:val="0"/>
                <w:position w:val="0"/>
                <w:sz w:val="84"/>
                <w:lang w:eastAsia="zh-CN"/>
              </w:rPr>
            </w:pPr>
            <w:r>
              <w:rPr>
                <w:rFonts w:hint="eastAsia" w:ascii="方正小标宋简体" w:hAnsi="方正小标宋简体" w:eastAsia="方正小标宋简体"/>
                <w:snapToGrid/>
                <w:vanish w:val="0"/>
                <w:color w:val="FF4B00"/>
                <w:spacing w:val="-4"/>
                <w:w w:val="66"/>
                <w:kern w:val="0"/>
                <w:position w:val="0"/>
                <w:sz w:val="84"/>
                <w:lang w:eastAsia="zh-CN"/>
              </w:rPr>
              <w:t>（佛山市顺德区乐从镇教育办公室）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jc w:val="center"/>
          <w:hidden/>
        </w:trPr>
        <w:tc>
          <w:tcPr>
            <w:tcW w:w="615" w:type="dxa"/>
            <w:gridSpan w:val="2"/>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420" w:leftChars="200" w:right="170" w:rightChars="0" w:firstLine="0" w:firstLineChars="0"/>
              <w:jc w:val="left"/>
              <w:textAlignment w:val="baseline"/>
              <w:outlineLvl w:val="9"/>
              <w:rPr>
                <w:rFonts w:hint="eastAsia" w:ascii="黑体" w:hAnsi="黑体" w:eastAsia="黑体"/>
                <w:vanish w:val="0"/>
                <w:lang w:val="en-US" w:eastAsia="zh-CN"/>
              </w:rPr>
            </w:pPr>
          </w:p>
        </w:tc>
        <w:tc>
          <w:tcPr>
            <w:tcW w:w="4230"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170" w:rightChars="0" w:firstLine="0" w:firstLineChars="0"/>
              <w:jc w:val="both"/>
              <w:textAlignment w:val="baseline"/>
              <w:outlineLvl w:val="9"/>
              <w:rPr>
                <w:rFonts w:hint="eastAsia" w:ascii="黑体" w:hAnsi="黑体" w:eastAsia="黑体"/>
                <w:vanish w:val="0"/>
                <w:lang w:val="en-US" w:eastAsia="zh-CN"/>
              </w:rPr>
            </w:pPr>
          </w:p>
        </w:tc>
        <w:tc>
          <w:tcPr>
            <w:tcW w:w="4462" w:type="dxa"/>
            <w:tcBorders>
              <w:top w:val="nil"/>
              <w:bottom w:val="nil"/>
            </w:tcBorders>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right="-96" w:firstLine="0" w:firstLineChars="0"/>
              <w:jc w:val="center"/>
              <w:textAlignment w:val="baseline"/>
              <w:rPr>
                <w:rFonts w:hint="eastAsia" w:ascii="Times New Roman" w:hAnsi="Times New Roman" w:eastAsia="方正仿宋简体"/>
                <w:spacing w:val="0"/>
                <w:lang w:eastAsia="zh-CN"/>
              </w:rPr>
            </w:pPr>
          </w:p>
        </w:tc>
        <w:tc>
          <w:tcPr>
            <w:tcW w:w="331" w:type="dxa"/>
            <w:tcBorders>
              <w:top w:val="nil"/>
              <w:bottom w:val="nil"/>
            </w:tcBorders>
            <w:vAlign w:val="center"/>
          </w:tcPr>
          <w:p>
            <w:pPr>
              <w:spacing w:line="640" w:lineRule="exact"/>
              <w:ind w:right="-96"/>
              <w:jc w:val="left"/>
              <w:textAlignment w:val="baseline"/>
              <w:rPr>
                <w:rFonts w:hint="eastAsia" w:ascii="方正仿宋简体" w:hAnsi="方正仿宋简体" w:eastAsia="方正仿宋简体"/>
                <w:spacing w:val="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jc w:val="center"/>
          <w:hidden/>
        </w:trPr>
        <w:tc>
          <w:tcPr>
            <w:tcW w:w="615" w:type="dxa"/>
            <w:gridSpan w:val="2"/>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420" w:leftChars="200" w:right="170" w:rightChars="0" w:firstLine="0" w:firstLineChars="0"/>
              <w:jc w:val="left"/>
              <w:textAlignment w:val="baseline"/>
              <w:outlineLvl w:val="9"/>
              <w:rPr>
                <w:rFonts w:hint="eastAsia" w:ascii="黑体" w:hAnsi="黑体" w:eastAsia="黑体"/>
                <w:vanish w:val="0"/>
                <w:lang w:eastAsia="zh-CN"/>
              </w:rPr>
            </w:pPr>
          </w:p>
        </w:tc>
        <w:tc>
          <w:tcPr>
            <w:tcW w:w="4230" w:type="dxa"/>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170" w:rightChars="0" w:firstLine="0" w:firstLineChars="0"/>
              <w:jc w:val="left"/>
              <w:textAlignment w:val="baseline"/>
              <w:outlineLvl w:val="9"/>
              <w:rPr>
                <w:rFonts w:hint="eastAsia" w:ascii="黑体" w:hAnsi="黑体" w:eastAsia="黑体"/>
                <w:vanish w:val="0"/>
                <w:lang w:eastAsia="zh-CN"/>
              </w:rPr>
            </w:pPr>
          </w:p>
        </w:tc>
        <w:tc>
          <w:tcPr>
            <w:tcW w:w="4462" w:type="dxa"/>
            <w:tcBorders>
              <w:top w:val="nil"/>
              <w:bottom w:val="nil"/>
            </w:tcBorders>
            <w:vAlign w:val="center"/>
          </w:tcPr>
          <w:p>
            <w:pPr>
              <w:keepNext w:val="0"/>
              <w:keepLines w:val="0"/>
              <w:pageBreakBefore w:val="0"/>
              <w:kinsoku/>
              <w:wordWrap/>
              <w:overflowPunct/>
              <w:topLinePunct w:val="0"/>
              <w:autoSpaceDE/>
              <w:autoSpaceDN/>
              <w:bidi w:val="0"/>
              <w:adjustRightInd/>
              <w:snapToGrid/>
              <w:spacing w:before="0" w:beforeLines="0" w:after="0" w:afterLines="0" w:line="400" w:lineRule="exact"/>
              <w:ind w:right="-96" w:firstLine="0" w:firstLineChars="0"/>
              <w:jc w:val="center"/>
              <w:textAlignment w:val="baseline"/>
              <w:rPr>
                <w:rFonts w:hint="eastAsia" w:ascii="Times New Roman" w:hAnsi="Times New Roman" w:eastAsia="方正仿宋简体"/>
                <w:spacing w:val="0"/>
                <w:lang w:eastAsia="zh-CN"/>
              </w:rPr>
            </w:pPr>
          </w:p>
        </w:tc>
        <w:tc>
          <w:tcPr>
            <w:tcW w:w="331" w:type="dxa"/>
            <w:tcBorders>
              <w:top w:val="nil"/>
              <w:bottom w:val="nil"/>
            </w:tcBorders>
            <w:vAlign w:val="center"/>
          </w:tcPr>
          <w:p>
            <w:pPr>
              <w:spacing w:line="640" w:lineRule="exact"/>
              <w:ind w:right="-96"/>
              <w:jc w:val="left"/>
              <w:textAlignment w:val="baseline"/>
              <w:rPr>
                <w:rFonts w:hint="eastAsia" w:ascii="方正仿宋简体" w:hAnsi="方正仿宋简体" w:eastAsia="方正仿宋简体"/>
                <w:spacing w:val="0"/>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2" w:hRule="atLeast"/>
          <w:jc w:val="center"/>
        </w:trPr>
        <w:tc>
          <w:tcPr>
            <w:tcW w:w="315" w:type="dxa"/>
            <w:tcBorders>
              <w:top w:val="nil"/>
              <w:right w:val="nil"/>
            </w:tcBorders>
            <w:vAlign w:val="center"/>
          </w:tcPr>
          <w:p>
            <w:pPr>
              <w:keepNext w:val="0"/>
              <w:keepLines w:val="0"/>
              <w:pageBreakBefore w:val="0"/>
              <w:widowControl w:val="0"/>
              <w:numPr>
                <w:ilvl w:val="0"/>
                <w:numId w:val="0"/>
              </w:numPr>
              <w:kinsoku/>
              <w:wordWrap/>
              <w:autoSpaceDE/>
              <w:autoSpaceDN/>
              <w:snapToGrid/>
              <w:spacing w:before="0" w:beforeLines="0" w:beforeAutospacing="0" w:after="0" w:afterLines="0" w:afterAutospacing="0" w:line="700" w:lineRule="exact"/>
              <w:ind w:left="0" w:leftChars="0" w:right="0" w:firstLine="0" w:firstLineChars="0"/>
              <w:jc w:val="center"/>
              <w:textAlignment w:val="baseline"/>
              <w:outlineLvl w:val="9"/>
              <w:rPr>
                <w:rFonts w:hint="eastAsia" w:ascii="方正小标宋简体" w:hAnsi="方正小标宋简体" w:eastAsia="方正小标宋简体"/>
                <w:spacing w:val="0"/>
                <w:sz w:val="44"/>
                <w:lang w:eastAsia="zh-CN"/>
              </w:rPr>
            </w:pPr>
          </w:p>
        </w:tc>
        <w:tc>
          <w:tcPr>
            <w:tcW w:w="8992" w:type="dxa"/>
            <w:gridSpan w:val="3"/>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spacing w:line="360" w:lineRule="auto"/>
              <w:ind w:left="0" w:leftChars="0" w:right="0" w:rightChars="0"/>
              <w:jc w:val="center"/>
              <w:textAlignment w:val="auto"/>
              <w:rPr>
                <w:rFonts w:hint="default" w:ascii="方正小标宋简体" w:hAnsi="方正小标宋简体" w:eastAsia="方正小标宋简体"/>
                <w:spacing w:val="0"/>
                <w:sz w:val="44"/>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2020年度文化志愿者及校园特色项目扶持方案</w:t>
            </w:r>
          </w:p>
        </w:tc>
        <w:tc>
          <w:tcPr>
            <w:tcW w:w="331" w:type="dxa"/>
            <w:tcBorders>
              <w:top w:val="nil"/>
              <w:left w:val="nil"/>
            </w:tcBorders>
            <w:vAlign w:val="center"/>
          </w:tcPr>
          <w:p>
            <w:pPr>
              <w:keepNext w:val="0"/>
              <w:keepLines w:val="0"/>
              <w:pageBreakBefore w:val="0"/>
              <w:widowControl w:val="0"/>
              <w:numPr>
                <w:ilvl w:val="0"/>
                <w:numId w:val="0"/>
              </w:numPr>
              <w:kinsoku/>
              <w:wordWrap/>
              <w:autoSpaceDE/>
              <w:autoSpaceDN/>
              <w:snapToGrid/>
              <w:spacing w:before="0" w:beforeLines="0" w:beforeAutospacing="0" w:after="0" w:afterLines="0" w:afterAutospacing="0" w:line="700" w:lineRule="exact"/>
              <w:ind w:left="0" w:leftChars="0" w:right="0" w:firstLine="0" w:firstLineChars="0"/>
              <w:jc w:val="center"/>
              <w:textAlignment w:val="baseline"/>
              <w:outlineLvl w:val="9"/>
              <w:rPr>
                <w:rFonts w:hint="eastAsia" w:ascii="方正小标宋简体" w:hAnsi="方正小标宋简体" w:eastAsia="方正小标宋简体"/>
                <w:spacing w:val="0"/>
                <w:sz w:val="4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9638" w:type="dxa"/>
            <w:gridSpan w:val="5"/>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baseline"/>
              <w:outlineLvl w:val="9"/>
              <w:rPr>
                <w:rFonts w:hint="eastAsia" w:ascii="仿宋_GB2312" w:hAnsi="仿宋_GB2312" w:eastAsia="仿宋_GB2312"/>
                <w:spacing w:val="0"/>
              </w:rPr>
            </w:pPr>
          </w:p>
        </w:tc>
      </w:tr>
    </w:tbl>
    <w:p>
      <w:pPr>
        <w:pStyle w:val="16"/>
        <w:bidi w:val="0"/>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近</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来</w:t>
      </w:r>
      <w:r>
        <w:rPr>
          <w:rFonts w:hint="eastAsia" w:ascii="仿宋_GB2312" w:hAnsi="仿宋_GB2312" w:eastAsia="仿宋_GB2312" w:cs="仿宋_GB2312"/>
          <w:color w:val="000000" w:themeColor="text1"/>
          <w:sz w:val="30"/>
          <w:szCs w:val="30"/>
          <w14:textFill>
            <w14:solidFill>
              <w14:schemeClr w14:val="tx1"/>
            </w14:solidFill>
          </w14:textFill>
        </w:rPr>
        <w:t>，乐从镇特色文体活动进校园工作取得了初步的成效，为了进一步全面普及和发展乐从镇文化体育教育，促进学校文化、体育教育特色发展，激发学校对文化、体育特色教育工作的积极性，现对学校的特色文化、体育项目进行资金扶持，鼓励各学校因应自己的学校特色，因地制宜，开展具特色的文化体育项目工作。</w:t>
      </w:r>
    </w:p>
    <w:p>
      <w:pPr>
        <w:pStyle w:val="16"/>
        <w:bidi w:val="0"/>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项目将根于学校自身的特色，结合现有的文化、体育开展工作基础，坚持以培养学生的文化、体育发展为主要目标，形成具有普及型、传承性的学校文体特色项目发展，推动乐从镇中小学校文体特色项目的建设。</w:t>
      </w:r>
    </w:p>
    <w:p>
      <w:pPr>
        <w:pStyle w:val="16"/>
        <w:bidi w:val="0"/>
        <w:outlineLvl w:val="2"/>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一、组织架构</w:t>
      </w:r>
    </w:p>
    <w:p>
      <w:pPr>
        <w:pStyle w:val="16"/>
        <w:bidi w:val="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主办单位：乐从镇宣传文体旅游办公室（教育办公室）</w:t>
      </w:r>
    </w:p>
    <w:p>
      <w:pPr>
        <w:pStyle w:val="16"/>
        <w:bidi w:val="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 xml:space="preserve">          乐从镇文化站</w:t>
      </w:r>
    </w:p>
    <w:p>
      <w:pPr>
        <w:pStyle w:val="16"/>
        <w:bidi w:val="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承办单位：乐从镇各中小学学校</w:t>
      </w:r>
    </w:p>
    <w:p>
      <w:pPr>
        <w:rPr>
          <w:rFonts w:hint="default" w:eastAsia="仿宋_GB2312"/>
          <w:lang w:val="en-US" w:eastAsia="zh-CN"/>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乐从镇各文化协会</w:t>
      </w:r>
    </w:p>
    <w:p>
      <w:pPr>
        <w:pStyle w:val="16"/>
        <w:bidi w:val="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 xml:space="preserve">          乐从镇文化融合创新中心</w:t>
      </w:r>
    </w:p>
    <w:p>
      <w:pPr>
        <w:pStyle w:val="16"/>
        <w:bidi w:val="0"/>
        <w:ind w:firstLine="602" w:firstLineChars="200"/>
        <w:outlineLvl w:val="2"/>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二、项目目标</w:t>
      </w:r>
    </w:p>
    <w:p>
      <w:pPr>
        <w:pStyle w:val="16"/>
        <w:bidi w:val="0"/>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在镇内的中小学校开展5-6个具有持续性、普及性的特色文体项目，培养学生文化、体育的发展，并逐步形成具有学校品牌特色的问题项目，争取在镇、区、市的活动或比赛得到演出展示的机会，全面推动乐从镇中小学的文化、体育特色教育工作的发展。</w:t>
      </w:r>
    </w:p>
    <w:p>
      <w:pPr>
        <w:pStyle w:val="16"/>
        <w:bidi w:val="0"/>
        <w:ind w:firstLine="602" w:firstLineChars="200"/>
        <w:outlineLvl w:val="2"/>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三、项目内容</w:t>
      </w:r>
    </w:p>
    <w:p>
      <w:pPr>
        <w:pStyle w:val="16"/>
        <w:bidi w:val="0"/>
        <w:ind w:firstLine="602" w:firstLineChars="200"/>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（一）开展形式</w:t>
      </w:r>
    </w:p>
    <w:p>
      <w:pPr>
        <w:pStyle w:val="16"/>
        <w:bidi w:val="0"/>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学校依据自身现有的资源和学校特色，按要求填写《特色文体项目进校园创投申报表》，进行自主申报。申报完毕后，由乐从镇宣传文体旅游办公室（教育办公室）按照项目的评估要求，对项目进行评选，最后确定资助的项目。学校按照申报方案在规定的资助日期内完成相应的活动，并完成相应的文案记录资料，并且接受结项的验收评估。</w:t>
      </w:r>
    </w:p>
    <w:p>
      <w:pPr>
        <w:pStyle w:val="16"/>
        <w:bidi w:val="0"/>
        <w:ind w:firstLine="602" w:firstLineChars="200"/>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（二）申报内容</w:t>
      </w:r>
    </w:p>
    <w:p>
      <w:pPr>
        <w:pStyle w:val="16"/>
        <w:bidi w:val="0"/>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各学校需可结合自身工作计划、现有资源申报设计项目，项目需要具有普及性、持续性或文化传承。内容范围如下：</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1、传统文化类：粤剧、陶艺、刺绣等内容的传统文化项目；</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2、特色艺术类：书法、美术、合唱、话剧、舞蹈、版画、等具特色的艺术项目；</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3、体育项目类：武术、球类、棋类、游泳、足球等体育项目类。</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备注：根据前期调查了解，目前乐从镇中小学正在开展的特长项目如下：东平-各项非遗文化；乐小水墨画、创意美术；明德小学-鹰抓拳；劳村小学-朗诵、葫芦丝；沙滘中学-漆画；大墩中学-课本剧；桂凤中学-版画。</w:t>
      </w:r>
    </w:p>
    <w:p>
      <w:pPr>
        <w:pStyle w:val="16"/>
        <w:bidi w:val="0"/>
        <w:ind w:firstLine="602" w:firstLineChars="200"/>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（三）资助事项</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1、资助金额：项目主办方单个项目资助金额为5万元到10万元；学校需要自行负责相应的配资。主办方与学校的配资比例为5:1，学校在填写申报表的时候需要填写资金安排使用说明。</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2、资助周期：项目执行周期为202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14:textFill>
            <w14:solidFill>
              <w14:schemeClr w14:val="tx1"/>
            </w14:solidFill>
          </w14:textFill>
        </w:rPr>
        <w:t>年3月-12月，共10个月。</w:t>
      </w:r>
    </w:p>
    <w:p>
      <w:pPr>
        <w:pStyle w:val="16"/>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（四）申报要求</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1、人员配置：学校需要安排1名或以上的老师负责跟进项目的开展工作，按照计划落实项目执行。</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2、学校必须按要求做好相应的文案记录，包括活动签到、照片（或视频）记录、文书记录、媒体宣传记录</w:t>
      </w:r>
      <w:bookmarkStart w:id="0" w:name="_GoBack"/>
      <w:bookmarkEnd w:id="0"/>
      <w:r>
        <w:rPr>
          <w:rFonts w:hint="eastAsia" w:ascii="仿宋_GB2312" w:hAnsi="仿宋_GB2312" w:eastAsia="仿宋_GB2312" w:cs="仿宋_GB2312"/>
          <w:color w:val="000000" w:themeColor="text1"/>
          <w:sz w:val="30"/>
          <w:szCs w:val="30"/>
          <w14:textFill>
            <w14:solidFill>
              <w14:schemeClr w14:val="tx1"/>
            </w14:solidFill>
          </w14:textFill>
        </w:rPr>
        <w:t>等。</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3、学校请根据自身实际，制定合适方案计划，活动数量、形式、服务产出等。</w:t>
      </w:r>
    </w:p>
    <w:p>
      <w:pPr>
        <w:pStyle w:val="16"/>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（五）项目开展流程</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1、项目申报：各意向学校填写《特色文体项目进校园创投申报表》；</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2、项目评审：项目主办发对学校各项目进行评审，根据评审指标择优录取；</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3、项目执行：通过评选资助的项目，需要在资助周期内，完成活动内容，已经相应的活动文书记录；</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4、项目结项：提交活动简报、总结、票据，完成项目评估验收；</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5、项目宣传：评审通过后集中上线宣传；日常活动报道；结项宣传展示。</w:t>
      </w:r>
    </w:p>
    <w:p>
      <w:pPr>
        <w:pStyle w:val="16"/>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（六）结项评审</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1.资料提交：提交申报书、简报资料、财务票据，审核存档；</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2.交流表彰：进行现场交流分享，举行表彰仪式。</w:t>
      </w:r>
    </w:p>
    <w:p>
      <w:pPr>
        <w:pStyle w:val="16"/>
        <w:keepNext w:val="0"/>
        <w:keepLines w:val="0"/>
        <w:pageBreakBefore w:val="0"/>
        <w:widowControl w:val="0"/>
        <w:kinsoku/>
        <w:wordWrap/>
        <w:overflowPunct/>
        <w:topLinePunct w:val="0"/>
        <w:autoSpaceDE/>
        <w:autoSpaceDN/>
        <w:bidi w:val="0"/>
        <w:adjustRightInd/>
        <w:snapToGrid/>
        <w:ind w:left="0" w:leftChars="0" w:firstLine="602" w:firstLineChars="200"/>
        <w:textAlignment w:val="auto"/>
        <w:outlineLvl w:val="2"/>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四、宣传计划</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品牌活动的成功策划要借助品牌媒体的力量，项目将依托传统报纸、电视媒体，重点增加新媒体的融合利用（门户网站、微信、直播、新媒体传播矩阵、自媒体等），通过事件营销策动，以及微营销强势传播等，在渠道、层次、形式、内容等方面细致、全面、精准地把项目推广出去。</w:t>
      </w:r>
    </w:p>
    <w:p>
      <w:pPr>
        <w:pStyle w:val="16"/>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新媒体</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1、项目总结展示定期在乐从文化和乐从发布公众号上发布；</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2、定期将部分活动的精华以短视频的形式在乐从文化抖音号上发布宣传。</w:t>
      </w:r>
    </w:p>
    <w:p>
      <w:pPr>
        <w:pStyle w:val="16"/>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纸媒</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1、重要活动联系乐从电视台、珠江商报、城市网等媒体进行报道；</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2、结合部分活动的实际开展情况，打造、包装特色活动，力争在强国学习等平台刊播。</w:t>
      </w:r>
    </w:p>
    <w:p>
      <w:pPr>
        <w:pStyle w:val="16"/>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其他展示</w:t>
      </w:r>
    </w:p>
    <w:p>
      <w:pPr>
        <w:pStyle w:val="1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结合项目内容实际，开展成果展、演出展等形式的项目展示。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ind w:firstLine="2240" w:firstLineChars="7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乐从镇宣传文体旅游办公室（教育办公室）</w:t>
      </w:r>
    </w:p>
    <w:p>
      <w:pPr>
        <w:numPr>
          <w:ilvl w:val="0"/>
          <w:numId w:val="0"/>
        </w:numPr>
        <w:ind w:firstLine="4480" w:firstLineChars="1400"/>
        <w:jc w:val="both"/>
        <w:rPr>
          <w:rFonts w:hint="eastAsia" w:ascii="黑体" w:hAnsi="黑体" w:eastAsia="黑体" w:cs="黑体"/>
          <w:i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2020年5月14日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附件：《项目申报书》（模板）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jc w:val="center"/>
        <w:rPr>
          <w:rFonts w:hint="default"/>
          <w:lang w:val="en-US" w:eastAsia="zh-CN"/>
        </w:rPr>
      </w:pPr>
      <w:r>
        <w:rPr>
          <w:rFonts w:hint="eastAsia" w:ascii="仿宋_GB2312" w:hAnsi="仿宋_GB2312" w:eastAsia="仿宋_GB2312" w:cs="仿宋_GB2312"/>
          <w:sz w:val="32"/>
          <w:szCs w:val="32"/>
          <w:lang w:val="en-US" w:eastAsia="zh-CN"/>
        </w:rPr>
        <w:t>项目申报书</w:t>
      </w:r>
    </w:p>
    <w:tbl>
      <w:tblPr>
        <w:tblStyle w:val="6"/>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45"/>
        <w:gridCol w:w="1144"/>
        <w:gridCol w:w="1589"/>
        <w:gridCol w:w="589"/>
        <w:gridCol w:w="1533"/>
        <w:gridCol w:w="19"/>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1" w:type="dxa"/>
            <w:gridSpan w:val="8"/>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default" w:ascii="仿宋" w:hAnsi="仿宋" w:eastAsia="仿宋" w:cs="仿宋"/>
                <w:color w:val="000000" w:themeColor="text1"/>
                <w:sz w:val="22"/>
                <w:szCs w:val="22"/>
                <w:u w:val="single"/>
                <w:shd w:val="clear" w:color="auto" w:fill="auto"/>
                <w:vertAlign w:val="baseline"/>
                <w:lang w:val="en-US" w:eastAsia="zh-CN"/>
                <w14:textFill>
                  <w14:solidFill>
                    <w14:schemeClr w14:val="tx1"/>
                  </w14:solidFill>
                </w14:textFill>
              </w:rPr>
            </w:pPr>
            <w:r>
              <w:rPr>
                <w:rFonts w:hint="eastAsia" w:ascii="仿宋" w:hAnsi="仿宋" w:eastAsia="仿宋" w:cs="仿宋"/>
                <w:b/>
                <w:bCs/>
                <w:color w:val="000000" w:themeColor="text1"/>
                <w:sz w:val="22"/>
                <w:szCs w:val="22"/>
                <w:shd w:val="clear" w:color="auto" w:fill="auto"/>
                <w:vertAlign w:val="baseline"/>
                <w:lang w:val="en-US" w:eastAsia="zh-CN"/>
                <w14:textFill>
                  <w14:solidFill>
                    <w14:schemeClr w14:val="tx1"/>
                  </w14:solidFill>
                </w14:textFill>
              </w:rPr>
              <w:t>（一）申报主体信息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申报学校</w:t>
            </w:r>
          </w:p>
        </w:tc>
        <w:tc>
          <w:tcPr>
            <w:tcW w:w="7089"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color w:val="000000" w:themeColor="text1"/>
                <w:sz w:val="22"/>
                <w:szCs w:val="22"/>
                <w:u w:val="singl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通讯地址</w:t>
            </w:r>
          </w:p>
        </w:tc>
        <w:tc>
          <w:tcPr>
            <w:tcW w:w="7089"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项目负责人</w:t>
            </w:r>
          </w:p>
        </w:tc>
        <w:tc>
          <w:tcPr>
            <w:tcW w:w="273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12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手    机</w:t>
            </w:r>
          </w:p>
        </w:tc>
        <w:tc>
          <w:tcPr>
            <w:tcW w:w="22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职    务</w:t>
            </w:r>
          </w:p>
        </w:tc>
        <w:tc>
          <w:tcPr>
            <w:tcW w:w="273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12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邮    箱</w:t>
            </w:r>
          </w:p>
        </w:tc>
        <w:tc>
          <w:tcPr>
            <w:tcW w:w="22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851" w:type="dxa"/>
            <w:gridSpan w:val="8"/>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bCs/>
                <w:color w:val="000000" w:themeColor="text1"/>
                <w:sz w:val="22"/>
                <w:szCs w:val="22"/>
                <w:shd w:val="clear" w:color="auto" w:fill="auto"/>
                <w:vertAlign w:val="baseline"/>
                <w:lang w:val="en-US" w:eastAsia="zh-CN"/>
                <w14:textFill>
                  <w14:solidFill>
                    <w14:schemeClr w14:val="tx1"/>
                  </w14:solidFill>
                </w14:textFill>
              </w:rPr>
              <w:t>（二）申报项目信息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项目名称</w:t>
            </w:r>
          </w:p>
        </w:tc>
        <w:tc>
          <w:tcPr>
            <w:tcW w:w="7089"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申报领域</w:t>
            </w:r>
          </w:p>
        </w:tc>
        <w:tc>
          <w:tcPr>
            <w:tcW w:w="273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12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开展周期</w:t>
            </w:r>
          </w:p>
        </w:tc>
        <w:tc>
          <w:tcPr>
            <w:tcW w:w="22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项目总预算</w:t>
            </w:r>
          </w:p>
        </w:tc>
        <w:tc>
          <w:tcPr>
            <w:tcW w:w="7089"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540" w:firstLineChars="700"/>
              <w:jc w:val="both"/>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6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拟申请金额</w:t>
            </w:r>
          </w:p>
        </w:tc>
        <w:tc>
          <w:tcPr>
            <w:tcW w:w="273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1320" w:firstLineChars="600"/>
              <w:jc w:val="both"/>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元</w:t>
            </w:r>
          </w:p>
        </w:tc>
        <w:tc>
          <w:tcPr>
            <w:tcW w:w="212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学校配资金额</w:t>
            </w:r>
          </w:p>
        </w:tc>
        <w:tc>
          <w:tcPr>
            <w:tcW w:w="22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320" w:firstLineChars="6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1" w:type="dxa"/>
            <w:gridSpan w:val="8"/>
            <w:shd w:val="clear" w:color="auto" w:fill="D7D7D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bCs/>
                <w:color w:val="000000" w:themeColor="text1"/>
                <w:sz w:val="22"/>
                <w:szCs w:val="22"/>
                <w:shd w:val="clear" w:color="auto" w:fill="auto"/>
                <w:vertAlign w:val="baseline"/>
                <w:lang w:val="en-US" w:eastAsia="zh-CN"/>
                <w14:textFill>
                  <w14:solidFill>
                    <w14:schemeClr w14:val="tx1"/>
                  </w14:solidFill>
                </w14:textFill>
              </w:rPr>
              <w:t>（三）项目概述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1" w:type="dxa"/>
            <w:gridSpan w:val="8"/>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shd w:val="clear" w:color="auto" w:fill="auto"/>
                <w:vertAlign w:val="baseline"/>
                <w:lang w:val="en-US" w:eastAsia="zh-CN"/>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1" w:type="dxa"/>
            <w:gridSpan w:val="8"/>
            <w:shd w:val="clear" w:color="auto" w:fill="D7D7D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bCs/>
                <w:color w:val="000000" w:themeColor="text1"/>
                <w:sz w:val="22"/>
                <w:szCs w:val="22"/>
                <w:vertAlign w:val="baseline"/>
                <w:lang w:val="en-US" w:eastAsia="zh-CN"/>
                <w14:textFill>
                  <w14:solidFill>
                    <w14:schemeClr w14:val="tx1"/>
                  </w14:solidFill>
                </w14:textFill>
              </w:rPr>
              <w:t>（四）项目目标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1" w:type="dxa"/>
            <w:gridSpan w:val="8"/>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1" w:type="dxa"/>
            <w:gridSpan w:val="8"/>
            <w:shd w:val="clear" w:color="auto" w:fill="D7D7D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bCs/>
                <w:color w:val="000000" w:themeColor="text1"/>
                <w:sz w:val="22"/>
                <w:szCs w:val="22"/>
                <w:vertAlign w:val="baseline"/>
                <w:lang w:val="en-US" w:eastAsia="zh-CN"/>
                <w14:textFill>
                  <w14:solidFill>
                    <w14:schemeClr w14:val="tx1"/>
                  </w14:solidFill>
                </w14:textFill>
              </w:rPr>
              <w:t>（五）项目内容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序号</w:t>
            </w:r>
          </w:p>
        </w:tc>
        <w:tc>
          <w:tcPr>
            <w:tcW w:w="208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活动主题</w:t>
            </w:r>
          </w:p>
        </w:tc>
        <w:tc>
          <w:tcPr>
            <w:tcW w:w="3730"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活动内容</w:t>
            </w:r>
          </w:p>
        </w:tc>
        <w:tc>
          <w:tcPr>
            <w:tcW w:w="22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开展时间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4</w:t>
            </w:r>
          </w:p>
        </w:tc>
        <w:tc>
          <w:tcPr>
            <w:tcW w:w="208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eastAsia" w:ascii="仿宋" w:hAnsi="仿宋" w:eastAsia="仿宋" w:cs="仿宋"/>
                <w:b/>
                <w:bCs/>
                <w:color w:val="000000" w:themeColor="text1"/>
                <w:sz w:val="22"/>
                <w:szCs w:val="22"/>
                <w:vertAlign w:val="baseline"/>
                <w:lang w:val="en-US" w:eastAsia="zh-CN"/>
                <w14:textFill>
                  <w14:solidFill>
                    <w14:schemeClr w14:val="tx1"/>
                  </w14:solidFill>
                </w14:textFill>
              </w:rPr>
            </w:pPr>
          </w:p>
        </w:tc>
        <w:tc>
          <w:tcPr>
            <w:tcW w:w="3730"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eastAsia" w:ascii="仿宋" w:hAnsi="仿宋" w:eastAsia="仿宋" w:cs="仿宋"/>
                <w:b/>
                <w:bCs/>
                <w:color w:val="000000" w:themeColor="text1"/>
                <w:sz w:val="22"/>
                <w:szCs w:val="22"/>
                <w:vertAlign w:val="baseline"/>
                <w:lang w:val="en-US" w:eastAsia="zh-CN"/>
                <w14:textFill>
                  <w14:solidFill>
                    <w14:schemeClr w14:val="tx1"/>
                  </w14:solidFill>
                </w14:textFill>
              </w:rPr>
            </w:pPr>
          </w:p>
        </w:tc>
        <w:tc>
          <w:tcPr>
            <w:tcW w:w="22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eastAsia" w:ascii="仿宋" w:hAnsi="仿宋" w:eastAsia="仿宋" w:cs="仿宋"/>
                <w:b/>
                <w:bCs/>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1" w:type="dxa"/>
            <w:gridSpan w:val="8"/>
            <w:shd w:val="clear" w:color="auto" w:fill="D7D7D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jc w:val="center"/>
              <w:textAlignment w:val="auto"/>
              <w:rPr>
                <w:rFonts w:hint="default" w:ascii="仿宋" w:hAnsi="仿宋" w:eastAsia="仿宋" w:cs="仿宋"/>
                <w:b/>
                <w:bCs/>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bCs/>
                <w:color w:val="000000" w:themeColor="text1"/>
                <w:sz w:val="22"/>
                <w:szCs w:val="22"/>
                <w:vertAlign w:val="baseline"/>
                <w:lang w:val="en-US" w:eastAsia="zh-CN"/>
                <w14:textFill>
                  <w14:solidFill>
                    <w14:schemeClr w14:val="tx1"/>
                  </w14:solidFill>
                </w14:textFill>
              </w:rPr>
              <w:t>（六）项目预算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序号</w:t>
            </w:r>
          </w:p>
        </w:tc>
        <w:tc>
          <w:tcPr>
            <w:tcW w:w="208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活动主题</w:t>
            </w:r>
          </w:p>
        </w:tc>
        <w:tc>
          <w:tcPr>
            <w:tcW w:w="2178"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预算金额（元）</w:t>
            </w:r>
          </w:p>
        </w:tc>
        <w:tc>
          <w:tcPr>
            <w:tcW w:w="3767"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明细说明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t>1</w:t>
            </w:r>
          </w:p>
        </w:tc>
        <w:tc>
          <w:tcPr>
            <w:tcW w:w="208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i/>
                <w:iCs/>
                <w:color w:val="000000" w:themeColor="text1"/>
                <w:sz w:val="22"/>
                <w:szCs w:val="22"/>
                <w:vertAlign w:val="baseline"/>
                <w:lang w:val="en-US" w:eastAsia="zh-CN"/>
                <w14:textFill>
                  <w14:solidFill>
                    <w14:schemeClr w14:val="tx1"/>
                  </w14:solidFill>
                </w14:textFill>
              </w:rPr>
              <w:t>水墨画恒常培训</w:t>
            </w:r>
          </w:p>
        </w:tc>
        <w:tc>
          <w:tcPr>
            <w:tcW w:w="2178"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i/>
                <w:iCs/>
                <w:color w:val="000000" w:themeColor="text1"/>
                <w:sz w:val="22"/>
                <w:szCs w:val="22"/>
                <w:vertAlign w:val="baseline"/>
                <w:lang w:val="en-US" w:eastAsia="zh-CN"/>
                <w14:textFill>
                  <w14:solidFill>
                    <w14:schemeClr w14:val="tx1"/>
                  </w14:solidFill>
                </w14:textFill>
              </w:rPr>
              <w:t>15000</w:t>
            </w:r>
          </w:p>
        </w:tc>
        <w:tc>
          <w:tcPr>
            <w:tcW w:w="3767"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b w:val="0"/>
                <w:bCs w:val="0"/>
                <w:color w:val="000000" w:themeColor="text1"/>
                <w:sz w:val="22"/>
                <w:szCs w:val="22"/>
                <w:vertAlign w:val="baseline"/>
                <w:lang w:val="en-US" w:eastAsia="zh-CN"/>
                <w14:textFill>
                  <w14:solidFill>
                    <w14:schemeClr w14:val="tx1"/>
                  </w14:solidFill>
                </w14:textFill>
              </w:rPr>
            </w:pPr>
            <w:r>
              <w:rPr>
                <w:rFonts w:hint="eastAsia" w:ascii="仿宋" w:hAnsi="仿宋" w:eastAsia="仿宋" w:cs="仿宋"/>
                <w:i/>
                <w:iCs/>
                <w:color w:val="000000" w:themeColor="text1"/>
                <w:sz w:val="22"/>
                <w:szCs w:val="22"/>
                <w:vertAlign w:val="baseline"/>
                <w:lang w:val="en-US" w:eastAsia="zh-CN"/>
                <w14:textFill>
                  <w14:solidFill>
                    <w14:schemeClr w14:val="tx1"/>
                  </w14:solidFill>
                </w14:textFill>
              </w:rPr>
              <w:t>导师费，课程材料费...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1" w:type="dxa"/>
            <w:gridSpan w:val="8"/>
            <w:shd w:val="clear" w:color="auto" w:fill="D7D7D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（七）人员配置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序号</w:t>
            </w:r>
          </w:p>
        </w:tc>
        <w:tc>
          <w:tcPr>
            <w:tcW w:w="208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姓名</w:t>
            </w:r>
          </w:p>
        </w:tc>
        <w:tc>
          <w:tcPr>
            <w:tcW w:w="2178"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项目分工</w:t>
            </w:r>
          </w:p>
        </w:tc>
        <w:tc>
          <w:tcPr>
            <w:tcW w:w="3767"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相关工作经验或资质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1</w:t>
            </w:r>
          </w:p>
        </w:tc>
        <w:tc>
          <w:tcPr>
            <w:tcW w:w="2089"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2178"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c>
          <w:tcPr>
            <w:tcW w:w="3767"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1" w:type="dxa"/>
            <w:gridSpan w:val="8"/>
            <w:shd w:val="clear" w:color="auto" w:fill="D7D7D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default"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（八）审批意见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8851" w:type="dxa"/>
            <w:gridSpan w:val="8"/>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Times New Roman"/>
                <w:color w:val="000000" w:themeColor="text1"/>
                <w:sz w:val="32"/>
                <w:szCs w:val="21"/>
                <w14:textFill>
                  <w14:solidFill>
                    <w14:schemeClr w14:val="tx1"/>
                  </w14:solidFill>
                </w14:textFill>
              </w:rPr>
              <w:t>（是否同意申报，以及审意见和建议</w:t>
            </w:r>
            <w:r>
              <w:rPr>
                <w:rFonts w:hint="eastAsia" w:ascii="仿宋" w:hAnsi="仿宋" w:eastAsia="仿宋" w:cs="Times New Roman"/>
                <w:color w:val="000000" w:themeColor="text1"/>
                <w:sz w:val="32"/>
                <w:szCs w:val="21"/>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14:textFill>
                  <w14:solidFill>
                    <w14:schemeClr w14:val="tx1"/>
                  </w14:solidFill>
                </w14:textFill>
              </w:rPr>
              <w:t>2021年   月    日</w:t>
            </w:r>
          </w:p>
        </w:tc>
      </w:tr>
    </w:tbl>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default"/>
          <w:lang w:val="en-US"/>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4F24FA-A258-408C-B579-DEDD426366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2" w:fontKey="{2C553ABA-A583-40E9-9D10-5DF4A5FF773A}"/>
  </w:font>
  <w:font w:name="仿宋_GB2312">
    <w:panose1 w:val="02010609030101010101"/>
    <w:charset w:val="86"/>
    <w:family w:val="auto"/>
    <w:pitch w:val="default"/>
    <w:sig w:usb0="00000001" w:usb1="080E0000" w:usb2="00000000" w:usb3="00000000" w:csb0="00040000" w:csb1="00000000"/>
    <w:embedRegular r:id="rId3" w:fontKey="{E09628DF-649A-4433-8ECA-2E1826304F73}"/>
  </w:font>
  <w:font w:name="仿宋">
    <w:panose1 w:val="02010609060101010101"/>
    <w:charset w:val="86"/>
    <w:family w:val="auto"/>
    <w:pitch w:val="default"/>
    <w:sig w:usb0="800002BF" w:usb1="38CF7CFA" w:usb2="00000016" w:usb3="00000000" w:csb0="00040001" w:csb1="00000000"/>
    <w:embedRegular r:id="rId4" w:fontKey="{833612AD-200C-4552-B922-A0A3D87CEA3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NTg5NjdiZmE4YzBlY2QxMGRiZTlmMzIyOGJhNDgifQ=="/>
  </w:docVars>
  <w:rsids>
    <w:rsidRoot w:val="00000000"/>
    <w:rsid w:val="01F1242D"/>
    <w:rsid w:val="027E7CD8"/>
    <w:rsid w:val="04BF68D1"/>
    <w:rsid w:val="04D46D05"/>
    <w:rsid w:val="0668521C"/>
    <w:rsid w:val="06E37656"/>
    <w:rsid w:val="06E652D8"/>
    <w:rsid w:val="0877778B"/>
    <w:rsid w:val="09B57B9D"/>
    <w:rsid w:val="0AAB1CFB"/>
    <w:rsid w:val="10996AC6"/>
    <w:rsid w:val="10BA773D"/>
    <w:rsid w:val="11EA431F"/>
    <w:rsid w:val="13B77BFD"/>
    <w:rsid w:val="16601D26"/>
    <w:rsid w:val="17720995"/>
    <w:rsid w:val="17F822A5"/>
    <w:rsid w:val="1E766C4A"/>
    <w:rsid w:val="1E9C12FB"/>
    <w:rsid w:val="22CC2730"/>
    <w:rsid w:val="25003E87"/>
    <w:rsid w:val="25245406"/>
    <w:rsid w:val="26477679"/>
    <w:rsid w:val="2A312B7B"/>
    <w:rsid w:val="2BC47DCD"/>
    <w:rsid w:val="2BC70475"/>
    <w:rsid w:val="2C974008"/>
    <w:rsid w:val="30190AAF"/>
    <w:rsid w:val="3387206D"/>
    <w:rsid w:val="353E52CE"/>
    <w:rsid w:val="3EB504DA"/>
    <w:rsid w:val="402357F4"/>
    <w:rsid w:val="43226F11"/>
    <w:rsid w:val="4456231D"/>
    <w:rsid w:val="467410E5"/>
    <w:rsid w:val="4D740FB8"/>
    <w:rsid w:val="4F096D8A"/>
    <w:rsid w:val="50265EED"/>
    <w:rsid w:val="557527AD"/>
    <w:rsid w:val="57D42DA9"/>
    <w:rsid w:val="584143A2"/>
    <w:rsid w:val="59447846"/>
    <w:rsid w:val="59A141AF"/>
    <w:rsid w:val="5AB10782"/>
    <w:rsid w:val="5B2C1D83"/>
    <w:rsid w:val="60B1139C"/>
    <w:rsid w:val="61794E5E"/>
    <w:rsid w:val="62295C86"/>
    <w:rsid w:val="623B38EC"/>
    <w:rsid w:val="63710AE7"/>
    <w:rsid w:val="643661AE"/>
    <w:rsid w:val="65E57B6F"/>
    <w:rsid w:val="6A714FC2"/>
    <w:rsid w:val="6BAB2027"/>
    <w:rsid w:val="6CEF322B"/>
    <w:rsid w:val="6DDD0B35"/>
    <w:rsid w:val="6EAE6BE1"/>
    <w:rsid w:val="73775A23"/>
    <w:rsid w:val="75AE53B2"/>
    <w:rsid w:val="7AEF6B95"/>
    <w:rsid w:val="7BA83933"/>
    <w:rsid w:val="7E64768A"/>
    <w:rsid w:val="7FD4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Lines="0" w:beforeAutospacing="0" w:afterLines="0" w:afterAutospacing="0" w:line="560" w:lineRule="exact"/>
      <w:outlineLvl w:val="2"/>
    </w:p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qFormat/>
    <w:uiPriority w:val="0"/>
    <w:rPr>
      <w:color w:val="800080"/>
      <w:u w:val="none"/>
    </w:rPr>
  </w:style>
  <w:style w:type="character" w:styleId="9">
    <w:name w:val="Hyperlink"/>
    <w:basedOn w:val="7"/>
    <w:autoRedefine/>
    <w:qFormat/>
    <w:uiPriority w:val="0"/>
    <w:rPr>
      <w:color w:val="0000FF"/>
      <w:u w:val="none"/>
    </w:rPr>
  </w:style>
  <w:style w:type="character" w:customStyle="1" w:styleId="10">
    <w:name w:val="l-btn-left"/>
    <w:basedOn w:val="7"/>
    <w:autoRedefine/>
    <w:qFormat/>
    <w:uiPriority w:val="0"/>
  </w:style>
  <w:style w:type="character" w:customStyle="1" w:styleId="11">
    <w:name w:val="l-btn-left1"/>
    <w:basedOn w:val="7"/>
    <w:autoRedefine/>
    <w:qFormat/>
    <w:uiPriority w:val="0"/>
  </w:style>
  <w:style w:type="character" w:customStyle="1" w:styleId="12">
    <w:name w:val="l-btn-left2"/>
    <w:basedOn w:val="7"/>
    <w:autoRedefine/>
    <w:qFormat/>
    <w:uiPriority w:val="0"/>
  </w:style>
  <w:style w:type="character" w:customStyle="1" w:styleId="13">
    <w:name w:val="l-btn-left3"/>
    <w:basedOn w:val="7"/>
    <w:autoRedefine/>
    <w:qFormat/>
    <w:uiPriority w:val="0"/>
  </w:style>
  <w:style w:type="character" w:customStyle="1" w:styleId="14">
    <w:name w:val="l-btn-text"/>
    <w:basedOn w:val="7"/>
    <w:autoRedefine/>
    <w:qFormat/>
    <w:uiPriority w:val="0"/>
  </w:style>
  <w:style w:type="character" w:customStyle="1" w:styleId="15">
    <w:name w:val="l-btn-empty"/>
    <w:basedOn w:val="7"/>
    <w:autoRedefine/>
    <w:qFormat/>
    <w:uiPriority w:val="0"/>
  </w:style>
  <w:style w:type="paragraph" w:customStyle="1" w:styleId="16">
    <w:name w:val="样式1"/>
    <w:basedOn w:val="1"/>
    <w:next w:val="1"/>
    <w:autoRedefine/>
    <w:qFormat/>
    <w:uiPriority w:val="0"/>
    <w:pPr>
      <w:spacing w:line="240" w:lineRule="auto"/>
      <w:jc w:val="left"/>
    </w:pPr>
    <w:rPr>
      <w:rFonts w:hint="eastAsia" w:ascii="宋体" w:hAnsi="宋体"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2021-03-23T08:33:00Z</dcterms:created>
  <dc:creator>BO</dc:creator>
  <cp:lastModifiedBy>方晓维</cp:lastModifiedBy>
  <cp:lastPrinted>2021-07-02T09:22:00Z</cp:lastPrinted>
  <dcterms:modified xsi:type="dcterms:W3CDTF">2024-01-17T07:17:41Z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BA2F0C4351D64ED3B70328C20CD3303A_13</vt:lpwstr>
  </property>
</Properties>
</file>